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</w:p>
    <w:p w:rsidR="00B8337F" w:rsidRPr="001D70FB" w:rsidRDefault="007868DB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7868DB">
        <w:rPr>
          <w:rFonts w:ascii="Arial" w:hAnsi="Arial" w:cs="Arial"/>
          <w:b/>
          <w:bCs/>
          <w:color w:val="00B050"/>
          <w:sz w:val="40"/>
          <w:szCs w:val="40"/>
        </w:rPr>
        <w:t>Turystyczne atrakcje</w:t>
      </w:r>
      <w:r w:rsidR="009B1AC2"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 w:rsidR="009B1AC2"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7868DB">
        <w:rPr>
          <w:rFonts w:ascii="Arial" w:hAnsi="Arial" w:cs="Arial"/>
          <w:b/>
          <w:bCs/>
          <w:color w:val="00B050"/>
          <w:sz w:val="40"/>
          <w:szCs w:val="40"/>
        </w:rPr>
        <w:t>Czech i Słowacji</w:t>
      </w:r>
      <w:r w:rsidR="007B6771">
        <w:rPr>
          <w:rFonts w:ascii="Arial" w:hAnsi="Arial" w:cs="Arial"/>
          <w:b/>
          <w:bCs/>
          <w:color w:val="00B050"/>
          <w:sz w:val="40"/>
          <w:szCs w:val="40"/>
        </w:rPr>
        <w:t>- kl.6b-21</w:t>
      </w:r>
      <w:bookmarkStart w:id="0" w:name="_GoBack"/>
      <w:bookmarkEnd w:id="0"/>
      <w:r w:rsidR="001D70FB">
        <w:rPr>
          <w:rFonts w:ascii="Arial" w:hAnsi="Arial" w:cs="Arial"/>
          <w:b/>
          <w:bCs/>
          <w:color w:val="00B050"/>
          <w:sz w:val="40"/>
          <w:szCs w:val="40"/>
        </w:rPr>
        <w:t>.05.20r.</w:t>
      </w:r>
    </w:p>
    <w:p w:rsidR="00C05785" w:rsidRDefault="00C05785" w:rsidP="009B1A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Ustal, którego kraju dotyczą poniższe opisy. Zaznacz literę</w:t>
      </w:r>
      <w:r w:rsidR="007868DB">
        <w:rPr>
          <w:rFonts w:ascii="Times New Roman" w:hAnsi="Times New Roman" w:cs="Times New Roman"/>
          <w:color w:val="000000"/>
          <w:szCs w:val="20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we właściwej kolumnie. Niektóre opisy dotyczą obu krajów.</w:t>
      </w:r>
      <w:r w:rsidR="007868DB">
        <w:rPr>
          <w:rFonts w:ascii="Times New Roman" w:hAnsi="Times New Roman" w:cs="Times New Roman"/>
          <w:color w:val="000000"/>
          <w:szCs w:val="20"/>
        </w:rPr>
        <w:t xml:space="preserve"> </w:t>
      </w:r>
      <w:r w:rsidR="007868DB" w:rsidRPr="007868DB">
        <w:rPr>
          <w:rFonts w:ascii="Times New Roman" w:hAnsi="Times New Roman" w:cs="Times New Roman"/>
          <w:color w:val="000000"/>
          <w:szCs w:val="20"/>
        </w:rPr>
        <w:t>Zaznaczone litery, odczytane z góry na dół, utworzą hasło.</w:t>
      </w:r>
    </w:p>
    <w:p w:rsidR="007868DB" w:rsidRPr="009B1AC2" w:rsidRDefault="007868DB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</w:p>
    <w:tbl>
      <w:tblPr>
        <w:tblStyle w:val="Tabela-Siatka"/>
        <w:tblpPr w:leftFromText="141" w:rightFromText="141" w:vertAnchor="text" w:horzAnchor="margin" w:tblpY="38"/>
        <w:tblW w:w="8900" w:type="dxa"/>
        <w:tblLook w:val="04A0" w:firstRow="1" w:lastRow="0" w:firstColumn="1" w:lastColumn="0" w:noHBand="0" w:noVBand="1"/>
      </w:tblPr>
      <w:tblGrid>
        <w:gridCol w:w="510"/>
        <w:gridCol w:w="6236"/>
        <w:gridCol w:w="1077"/>
        <w:gridCol w:w="1077"/>
      </w:tblGrid>
      <w:tr w:rsidR="007868DB" w:rsidTr="00533CA6">
        <w:trPr>
          <w:trHeight w:val="397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Lp.</w:t>
            </w:r>
          </w:p>
        </w:tc>
        <w:tc>
          <w:tcPr>
            <w:tcW w:w="6236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Który kraj opisano w poniższych zdaniach?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Czechy</w:t>
            </w:r>
          </w:p>
        </w:tc>
        <w:tc>
          <w:tcPr>
            <w:tcW w:w="1077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7868DB" w:rsidRPr="007868DB" w:rsidRDefault="007868DB" w:rsidP="00533CA6">
            <w:pPr>
              <w:autoSpaceDE w:val="0"/>
              <w:autoSpaceDN w:val="0"/>
              <w:adjustRightInd w:val="0"/>
              <w:jc w:val="center"/>
              <w:rPr>
                <w:rFonts w:cs="Humanst521EU-Bold"/>
                <w:b/>
                <w:bCs/>
                <w:sz w:val="20"/>
                <w:szCs w:val="17"/>
              </w:rPr>
            </w:pPr>
            <w:r w:rsidRPr="007868DB">
              <w:rPr>
                <w:rFonts w:cs="Humanst521EU-Bold"/>
                <w:b/>
                <w:bCs/>
                <w:sz w:val="20"/>
                <w:szCs w:val="17"/>
              </w:rPr>
              <w:t>Słowacja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</w:t>
            </w:r>
          </w:p>
        </w:tc>
        <w:tc>
          <w:tcPr>
            <w:tcW w:w="6236" w:type="dxa"/>
            <w:tcBorders>
              <w:top w:val="single" w:sz="12" w:space="0" w:color="FFC000"/>
            </w:tcBorders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Na północy tego kraju leżą Sudety, a na południu – Szumawa.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tcBorders>
              <w:top w:val="single" w:sz="12" w:space="0" w:color="FFC000"/>
            </w:tcBorders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2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Walutą tego kraju jest euro.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U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3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Nie ma dostępu do morza.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R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4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Stolicą tego kraju jest Bratysława.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C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5</w:t>
            </w:r>
          </w:p>
        </w:tc>
        <w:tc>
          <w:tcPr>
            <w:tcW w:w="6236" w:type="dxa"/>
            <w:vAlign w:val="center"/>
          </w:tcPr>
          <w:p w:rsidR="007868DB" w:rsidRPr="00F70EC7" w:rsidRDefault="007868DB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Stolica tego kraju to Praga.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6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Jest to kraj o niewielkiej liczbie ludności i niskim przyroście naturalnym.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7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Panuje tam klimat umiarkowany ciepły przejściowy oraz kontynentalny.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8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Dla gospodarki tego kraju duże znaczenie ma turystyka.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O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A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9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Produkuje się tu samochody i części do nich.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K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T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10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Powierzchnia tego kraju wynosi 48 800 km2.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Ł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Y</w:t>
            </w:r>
          </w:p>
        </w:tc>
      </w:tr>
      <w:tr w:rsidR="00F70EC7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11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Gęstość zaludnienia to 134 os./km2.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W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S</w:t>
            </w:r>
          </w:p>
        </w:tc>
      </w:tr>
      <w:tr w:rsidR="007868DB" w:rsidTr="00533CA6">
        <w:trPr>
          <w:trHeight w:val="397"/>
        </w:trPr>
        <w:tc>
          <w:tcPr>
            <w:tcW w:w="510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8"/>
              </w:rPr>
            </w:pPr>
            <w:r w:rsidRPr="00F70EC7">
              <w:rPr>
                <w:rFonts w:cstheme="minorHAnsi"/>
                <w:color w:val="000000"/>
                <w:sz w:val="18"/>
              </w:rPr>
              <w:t>12</w:t>
            </w:r>
          </w:p>
        </w:tc>
        <w:tc>
          <w:tcPr>
            <w:tcW w:w="6236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70EC7">
              <w:rPr>
                <w:rFonts w:eastAsia="Humanst521EU-Normal" w:cs="Humanst521EU-Normal"/>
                <w:sz w:val="20"/>
                <w:szCs w:val="20"/>
              </w:rPr>
              <w:t>Jest południowym sąsiadem Polski.</w:t>
            </w:r>
          </w:p>
        </w:tc>
        <w:tc>
          <w:tcPr>
            <w:tcW w:w="1077" w:type="dxa"/>
            <w:vAlign w:val="center"/>
          </w:tcPr>
          <w:p w:rsidR="007868DB" w:rsidRPr="00F70EC7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cstheme="minorHAnsi"/>
                <w:color w:val="000000"/>
              </w:rPr>
              <w:t>N</w:t>
            </w:r>
          </w:p>
        </w:tc>
        <w:tc>
          <w:tcPr>
            <w:tcW w:w="1077" w:type="dxa"/>
            <w:vAlign w:val="center"/>
          </w:tcPr>
          <w:p w:rsidR="007868DB" w:rsidRDefault="00F70EC7" w:rsidP="00533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F70EC7">
              <w:rPr>
                <w:rFonts w:cstheme="minorHAnsi"/>
                <w:color w:val="000000"/>
              </w:rPr>
              <w:t>A</w:t>
            </w:r>
          </w:p>
        </w:tc>
      </w:tr>
    </w:tbl>
    <w:p w:rsidR="007A4028" w:rsidRPr="00106B63" w:rsidRDefault="007A4028" w:rsidP="007A4028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2"/>
          <w:szCs w:val="28"/>
        </w:rPr>
      </w:pPr>
    </w:p>
    <w:p w:rsidR="009B1AC2" w:rsidRDefault="009B1AC2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 w:rsidRPr="009B1AC2">
        <w:rPr>
          <w:rFonts w:ascii="Times New Roman" w:hAnsi="Times New Roman" w:cs="Times New Roman"/>
          <w:color w:val="000000"/>
          <w:szCs w:val="20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 w:rsidRPr="009B1AC2">
        <w:rPr>
          <w:rFonts w:ascii="Times New Roman" w:hAnsi="Times New Roman" w:cs="Times New Roman"/>
          <w:color w:val="000000"/>
          <w:szCs w:val="20"/>
        </w:rPr>
        <w:t xml:space="preserve">. Państwem, w którym rozwija się </w:t>
      </w:r>
      <w:r>
        <w:rPr>
          <w:rFonts w:ascii="Times New Roman" w:hAnsi="Times New Roman" w:cs="Times New Roman"/>
          <w:color w:val="000000"/>
          <w:szCs w:val="20"/>
        </w:rPr>
        <w:br/>
      </w:r>
      <w:r w:rsidRPr="009B1AC2">
        <w:rPr>
          <w:rFonts w:ascii="Times New Roman" w:hAnsi="Times New Roman" w:cs="Times New Roman"/>
          <w:color w:val="000000"/>
          <w:szCs w:val="20"/>
        </w:rPr>
        <w:t>ona szczególnie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9B1AC2">
        <w:rPr>
          <w:rFonts w:ascii="Times New Roman" w:hAnsi="Times New Roman" w:cs="Times New Roman"/>
          <w:color w:val="000000"/>
          <w:szCs w:val="20"/>
        </w:rPr>
        <w:t xml:space="preserve">intensywnie, jest 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 w:rsidRPr="009B1AC2">
        <w:rPr>
          <w:rFonts w:ascii="Times New Roman" w:hAnsi="Times New Roman" w:cs="Times New Roman"/>
          <w:color w:val="000000"/>
          <w:szCs w:val="20"/>
        </w:rPr>
        <w:t>.</w:t>
      </w:r>
    </w:p>
    <w:p w:rsidR="009B1AC2" w:rsidRPr="00533CA6" w:rsidRDefault="009B1AC2" w:rsidP="009B1AC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:rsidR="007A4028" w:rsidRDefault="00C05785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</w:p>
    <w:p w:rsidR="009B1AC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20"/>
          <w:szCs w:val="28"/>
        </w:rPr>
        <w:sectPr w:rsidR="009B1AC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20"/>
          <w:szCs w:val="28"/>
        </w:rPr>
        <w:t>Poziomo: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Można je podziwiać w Słowackim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Raju i Czeskim Raju.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6. ... termalne w gorącym basenie.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8. Najstarsza dzielnica Pragi.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9. Skalne... w północnych Czechach.</w:t>
      </w:r>
    </w:p>
    <w:p w:rsid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Pionowo: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1. Góry w północnej części Czech.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Słowacka miejscowość, w której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znajduje się </w:t>
      </w:r>
      <w:r w:rsidR="00533CA6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br/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XV-wieczny drewniany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kościół.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3. Zamek... koło </w:t>
      </w:r>
      <w:proofErr w:type="spellStart"/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Lewoczy</w:t>
      </w:r>
      <w:proofErr w:type="spellEnd"/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.</w:t>
      </w:r>
    </w:p>
    <w:p w:rsidR="009B1AC2" w:rsidRPr="009B1AC2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5. Uliczka w Pradze słynąca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 kolorowych domów.</w:t>
      </w:r>
    </w:p>
    <w:p w:rsidR="00312EC0" w:rsidRDefault="009B1AC2" w:rsidP="00533CA6">
      <w:pPr>
        <w:autoSpaceDE w:val="0"/>
        <w:autoSpaceDN w:val="0"/>
        <w:adjustRightInd w:val="0"/>
        <w:spacing w:after="120" w:line="240" w:lineRule="auto"/>
        <w:ind w:left="426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7. Wielki łańcuch górski, który znajduje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się między </w:t>
      </w:r>
      <w:r w:rsidR="00533CA6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br/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innymi na obszarze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9B1AC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Słowacji, Polski i Rumunii.</w:t>
      </w: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9B1AC2" w:rsidRP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9B1AC2">
        <w:rPr>
          <w:rFonts w:ascii="Times New Roman" w:hAnsi="Times New Roman" w:cs="Times New Roman"/>
          <w:bCs/>
          <w:noProof/>
          <w:color w:val="000000" w:themeColor="text1"/>
          <w:sz w:val="18"/>
          <w:szCs w:val="28"/>
          <w:lang w:eastAsia="pl-PL"/>
        </w:rPr>
        <w:drawing>
          <wp:inline distT="0" distB="0" distL="0" distR="0">
            <wp:extent cx="3059014" cy="3076189"/>
            <wp:effectExtent l="0" t="0" r="8255" b="0"/>
            <wp:docPr id="102" name="Obraz 102" descr="D:\DOROTA\K5-8\K6\www\krzyzowka cze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ROTA\K5-8\K6\www\krzyzowka czech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78" cy="307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AC2" w:rsidRPr="009B1AC2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5"/>
    <w:rsid w:val="000C03A7"/>
    <w:rsid w:val="00106B63"/>
    <w:rsid w:val="001D70FB"/>
    <w:rsid w:val="00312EC0"/>
    <w:rsid w:val="004B23B6"/>
    <w:rsid w:val="00503A73"/>
    <w:rsid w:val="005143A4"/>
    <w:rsid w:val="00533CA6"/>
    <w:rsid w:val="007868DB"/>
    <w:rsid w:val="007A4028"/>
    <w:rsid w:val="007B6771"/>
    <w:rsid w:val="00900F33"/>
    <w:rsid w:val="00994417"/>
    <w:rsid w:val="009B1AC2"/>
    <w:rsid w:val="00A42481"/>
    <w:rsid w:val="00A965DB"/>
    <w:rsid w:val="00AF7D40"/>
    <w:rsid w:val="00B8337F"/>
    <w:rsid w:val="00B92885"/>
    <w:rsid w:val="00C05785"/>
    <w:rsid w:val="00D82A1F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jan salawa</cp:lastModifiedBy>
  <cp:revision>2</cp:revision>
  <dcterms:created xsi:type="dcterms:W3CDTF">2020-05-20T16:45:00Z</dcterms:created>
  <dcterms:modified xsi:type="dcterms:W3CDTF">2020-05-20T16:45:00Z</dcterms:modified>
</cp:coreProperties>
</file>